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5D6" w:rsidRDefault="007165D6" w:rsidP="0030440B">
      <w:pPr>
        <w:spacing w:after="60" w:line="240" w:lineRule="auto"/>
        <w:jc w:val="center"/>
        <w:rPr>
          <w:noProof/>
          <w:sz w:val="28"/>
          <w:szCs w:val="28"/>
          <w:lang w:eastAsia="pt-PT"/>
        </w:rPr>
      </w:pPr>
    </w:p>
    <w:p w:rsidR="007165D6" w:rsidRDefault="007165D6" w:rsidP="0030440B">
      <w:pPr>
        <w:spacing w:after="60" w:line="240" w:lineRule="auto"/>
        <w:jc w:val="center"/>
        <w:rPr>
          <w:noProof/>
          <w:sz w:val="28"/>
          <w:szCs w:val="28"/>
          <w:lang w:eastAsia="pt-PT"/>
        </w:rPr>
      </w:pPr>
    </w:p>
    <w:p w:rsidR="007165D6" w:rsidRDefault="007165D6" w:rsidP="0030440B">
      <w:pPr>
        <w:spacing w:after="60" w:line="240" w:lineRule="auto"/>
        <w:jc w:val="center"/>
        <w:rPr>
          <w:noProof/>
          <w:sz w:val="28"/>
          <w:szCs w:val="28"/>
          <w:lang w:eastAsia="pt-PT"/>
        </w:rPr>
      </w:pPr>
    </w:p>
    <w:p w:rsidR="0030440B" w:rsidRPr="00E9210A" w:rsidRDefault="0030440B" w:rsidP="0030440B">
      <w:pPr>
        <w:spacing w:after="60" w:line="240" w:lineRule="auto"/>
        <w:jc w:val="center"/>
        <w:rPr>
          <w:noProof/>
          <w:sz w:val="28"/>
          <w:szCs w:val="28"/>
          <w:lang w:eastAsia="pt-PT"/>
        </w:rPr>
      </w:pPr>
      <w:r w:rsidRPr="00E9210A">
        <w:rPr>
          <w:noProof/>
          <w:sz w:val="28"/>
          <w:szCs w:val="28"/>
          <w:lang w:eastAsia="pt-PT"/>
        </w:rPr>
        <w:drawing>
          <wp:inline distT="0" distB="0" distL="0" distR="0" wp14:anchorId="0698EFC8" wp14:editId="34337B03">
            <wp:extent cx="1842632" cy="525857"/>
            <wp:effectExtent l="0" t="0" r="5715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CAlogo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349" cy="5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40B" w:rsidRPr="00E9210A" w:rsidRDefault="0030440B" w:rsidP="0030440B">
      <w:pPr>
        <w:spacing w:after="60" w:line="240" w:lineRule="auto"/>
        <w:jc w:val="center"/>
        <w:rPr>
          <w:noProof/>
          <w:sz w:val="28"/>
          <w:szCs w:val="28"/>
          <w:lang w:eastAsia="pt-PT"/>
        </w:rPr>
      </w:pPr>
    </w:p>
    <w:p w:rsidR="0030440B" w:rsidRPr="00E9210A" w:rsidRDefault="0030440B" w:rsidP="0030440B">
      <w:pPr>
        <w:spacing w:after="60" w:line="240" w:lineRule="auto"/>
        <w:jc w:val="center"/>
        <w:rPr>
          <w:noProof/>
          <w:sz w:val="28"/>
          <w:szCs w:val="28"/>
          <w:lang w:eastAsia="pt-PT"/>
        </w:rPr>
      </w:pPr>
      <w:r w:rsidRPr="00E9210A">
        <w:rPr>
          <w:noProof/>
          <w:sz w:val="28"/>
          <w:szCs w:val="28"/>
          <w:lang w:eastAsia="pt-PT"/>
        </w:rPr>
        <w:t>Centro de Formação da Rede de Cooperação e Aprendizagem</w:t>
      </w:r>
    </w:p>
    <w:p w:rsidR="001035FC" w:rsidRPr="00E9210A" w:rsidRDefault="001035FC" w:rsidP="0030440B">
      <w:pPr>
        <w:spacing w:after="60" w:line="240" w:lineRule="auto"/>
        <w:jc w:val="center"/>
        <w:rPr>
          <w:noProof/>
          <w:sz w:val="28"/>
          <w:szCs w:val="28"/>
          <w:lang w:eastAsia="pt-PT"/>
        </w:rPr>
      </w:pPr>
    </w:p>
    <w:p w:rsidR="00371655" w:rsidRPr="002B08CD" w:rsidRDefault="00DA06D4" w:rsidP="0030440B">
      <w:pPr>
        <w:jc w:val="center"/>
        <w:rPr>
          <w:sz w:val="28"/>
          <w:szCs w:val="28"/>
        </w:rPr>
      </w:pPr>
      <w:r w:rsidRPr="002B08CD">
        <w:rPr>
          <w:b/>
          <w:bCs/>
          <w:sz w:val="28"/>
          <w:szCs w:val="28"/>
        </w:rPr>
        <w:t xml:space="preserve">Ação: </w:t>
      </w:r>
      <w:proofErr w:type="gramStart"/>
      <w:r w:rsidR="002B08CD" w:rsidRPr="002B08CD">
        <w:rPr>
          <w:b/>
          <w:bCs/>
          <w:sz w:val="28"/>
          <w:szCs w:val="28"/>
        </w:rPr>
        <w:t>As TIC</w:t>
      </w:r>
      <w:proofErr w:type="gramEnd"/>
      <w:r w:rsidR="002B08CD" w:rsidRPr="002B08CD">
        <w:rPr>
          <w:b/>
          <w:bCs/>
          <w:sz w:val="28"/>
          <w:szCs w:val="28"/>
        </w:rPr>
        <w:t xml:space="preserve"> e a qualidade das Aprendizagens </w:t>
      </w:r>
      <w:r w:rsidR="002B08CD" w:rsidRPr="002B08CD">
        <w:rPr>
          <w:bCs/>
          <w:sz w:val="28"/>
          <w:szCs w:val="28"/>
        </w:rPr>
        <w:t>(</w:t>
      </w:r>
      <w:r w:rsidR="002B08CD" w:rsidRPr="002B08CD">
        <w:rPr>
          <w:bCs/>
          <w:sz w:val="28"/>
          <w:szCs w:val="28"/>
        </w:rPr>
        <w:t>CCPFC/ACC-103987/19</w:t>
      </w:r>
      <w:r w:rsidR="002B08CD" w:rsidRPr="002B08CD">
        <w:rPr>
          <w:bCs/>
          <w:sz w:val="28"/>
          <w:szCs w:val="28"/>
        </w:rPr>
        <w:t>)</w:t>
      </w:r>
    </w:p>
    <w:p w:rsidR="00C9730E" w:rsidRDefault="00C9730E" w:rsidP="00DB7D01">
      <w:pPr>
        <w:jc w:val="center"/>
        <w:rPr>
          <w:b/>
          <w:sz w:val="28"/>
          <w:szCs w:val="28"/>
        </w:rPr>
      </w:pPr>
    </w:p>
    <w:p w:rsidR="007165D6" w:rsidRDefault="007165D6" w:rsidP="00DB7D01">
      <w:pPr>
        <w:jc w:val="center"/>
        <w:rPr>
          <w:b/>
          <w:sz w:val="28"/>
          <w:szCs w:val="28"/>
        </w:rPr>
      </w:pPr>
    </w:p>
    <w:p w:rsidR="007165D6" w:rsidRDefault="007165D6" w:rsidP="00DB7D01">
      <w:pPr>
        <w:jc w:val="center"/>
        <w:rPr>
          <w:b/>
          <w:sz w:val="28"/>
          <w:szCs w:val="28"/>
        </w:rPr>
      </w:pPr>
    </w:p>
    <w:p w:rsidR="00371655" w:rsidRPr="00E9210A" w:rsidRDefault="00B20590" w:rsidP="00DB7D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REFLEXÃO CRÍTICA</w:t>
      </w:r>
      <w:r w:rsidR="00371655" w:rsidRPr="00E9210A">
        <w:rPr>
          <w:b/>
          <w:sz w:val="28"/>
          <w:szCs w:val="28"/>
        </w:rPr>
        <w:t xml:space="preserve"> DO FORMANDO</w:t>
      </w:r>
    </w:p>
    <w:p w:rsidR="00DB7D01" w:rsidRDefault="00DB7D01"/>
    <w:p w:rsidR="00C9730E" w:rsidRDefault="00C9730E"/>
    <w:p w:rsidR="00C9730E" w:rsidRDefault="00C9730E"/>
    <w:p w:rsidR="00C9730E" w:rsidRPr="00E9210A" w:rsidRDefault="00C9730E"/>
    <w:p w:rsidR="00DB7D01" w:rsidRPr="00E9210A" w:rsidRDefault="00DB7D01">
      <w:r w:rsidRPr="00E9210A">
        <w:rPr>
          <w:b/>
        </w:rPr>
        <w:t>Nome:</w:t>
      </w:r>
      <w:r w:rsidRPr="00E9210A">
        <w:t xml:space="preserve"> (nome completo)</w:t>
      </w:r>
    </w:p>
    <w:p w:rsidR="00DB7D01" w:rsidRPr="00E9210A" w:rsidRDefault="00DB7D01">
      <w:r w:rsidRPr="00E9210A">
        <w:rPr>
          <w:b/>
        </w:rPr>
        <w:t xml:space="preserve">Escola/Agrupamento: </w:t>
      </w:r>
      <w:r w:rsidRPr="00E9210A">
        <w:t>(designação da escola ou agrupamento onde presta funções)</w:t>
      </w:r>
    </w:p>
    <w:p w:rsidR="00DB7D01" w:rsidRPr="00E9210A" w:rsidRDefault="00DB7D01">
      <w:r w:rsidRPr="00E9210A">
        <w:rPr>
          <w:b/>
        </w:rPr>
        <w:t>Correio eletrónico</w:t>
      </w:r>
      <w:r w:rsidRPr="00E9210A">
        <w:t>: (substitua pelo seu endereço de e-mail)</w:t>
      </w:r>
    </w:p>
    <w:p w:rsidR="007F72E3" w:rsidRPr="002A633D" w:rsidRDefault="00B20590" w:rsidP="002A633D">
      <w:pPr>
        <w:rPr>
          <w:sz w:val="24"/>
          <w:szCs w:val="24"/>
        </w:rPr>
      </w:pPr>
      <w:r>
        <w:rPr>
          <w:b/>
          <w:sz w:val="24"/>
          <w:szCs w:val="24"/>
        </w:rPr>
        <w:t>Tema</w:t>
      </w:r>
      <w:r w:rsidR="00DB7D01" w:rsidRPr="00E9210A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(Identifique </w:t>
      </w:r>
      <w:proofErr w:type="gramStart"/>
      <w:r>
        <w:rPr>
          <w:sz w:val="24"/>
          <w:szCs w:val="24"/>
        </w:rPr>
        <w:t>o(s</w:t>
      </w:r>
      <w:proofErr w:type="gramEnd"/>
      <w:r>
        <w:rPr>
          <w:sz w:val="24"/>
          <w:szCs w:val="24"/>
        </w:rPr>
        <w:t>) tema que selecionou para a sua reflexão</w:t>
      </w:r>
      <w:r w:rsidR="00DB7D01" w:rsidRPr="00E9210A">
        <w:rPr>
          <w:sz w:val="24"/>
          <w:szCs w:val="24"/>
        </w:rPr>
        <w:t>)</w:t>
      </w:r>
    </w:p>
    <w:p w:rsidR="00B20590" w:rsidRDefault="00DB7D01" w:rsidP="00FB5938">
      <w:r w:rsidRPr="00E9210A">
        <w:rPr>
          <w:b/>
        </w:rPr>
        <w:t>Local e data</w:t>
      </w:r>
      <w:r w:rsidR="007D41F1" w:rsidRPr="00E9210A">
        <w:rPr>
          <w:b/>
        </w:rPr>
        <w:t xml:space="preserve">: </w:t>
      </w:r>
      <w:r w:rsidR="002A633D">
        <w:t>(data de submissão)</w:t>
      </w:r>
    </w:p>
    <w:p w:rsidR="002A633D" w:rsidRDefault="002A633D" w:rsidP="00FB5938"/>
    <w:p w:rsidR="00B20590" w:rsidRPr="00E9210A" w:rsidRDefault="002B08CD" w:rsidP="00B20590">
      <w:pPr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1621790</wp:posOffset>
            </wp:positionH>
            <wp:positionV relativeFrom="paragraph">
              <wp:posOffset>104775</wp:posOffset>
            </wp:positionV>
            <wp:extent cx="2920650" cy="657146"/>
            <wp:effectExtent l="0" t="0" r="0" b="0"/>
            <wp:wrapSquare wrapText="bothSides"/>
            <wp:docPr id="4" name="Imagem 4" descr="Resultado de imagem para PO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POC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650" cy="657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6268" w:rsidRPr="00E9210A" w:rsidRDefault="00696268" w:rsidP="00FB5938">
      <w:bookmarkStart w:id="0" w:name="_GoBack"/>
      <w:bookmarkEnd w:id="0"/>
    </w:p>
    <w:p w:rsidR="00B71166" w:rsidRPr="00B71166" w:rsidRDefault="00B71166" w:rsidP="00B71166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i/>
        </w:rPr>
      </w:pPr>
      <w:r w:rsidRPr="00E9210A">
        <w:rPr>
          <w:rFonts w:asciiTheme="minorHAnsi" w:hAnsiTheme="minorHAnsi" w:cstheme="minorHAnsi"/>
          <w:u w:val="single"/>
        </w:rPr>
        <w:lastRenderedPageBreak/>
        <w:t xml:space="preserve">Reflexão crítica sobre a </w:t>
      </w:r>
      <w:r w:rsidR="002A633D">
        <w:rPr>
          <w:rFonts w:asciiTheme="minorHAnsi" w:hAnsiTheme="minorHAnsi" w:cstheme="minorHAnsi"/>
          <w:u w:val="single"/>
        </w:rPr>
        <w:t>Painel plenário/</w:t>
      </w:r>
      <w:r w:rsidRPr="00E9210A">
        <w:rPr>
          <w:rFonts w:asciiTheme="minorHAnsi" w:hAnsiTheme="minorHAnsi" w:cstheme="minorHAnsi"/>
          <w:u w:val="single"/>
        </w:rPr>
        <w:t>Workshop</w:t>
      </w:r>
      <w:r w:rsidR="00F43817">
        <w:rPr>
          <w:rFonts w:asciiTheme="minorHAnsi" w:hAnsiTheme="minorHAnsi" w:cstheme="minorHAnsi"/>
          <w:u w:val="single"/>
        </w:rPr>
        <w:t>/Partilha de práticas</w:t>
      </w:r>
      <w:r w:rsidRPr="00E9210A">
        <w:rPr>
          <w:rFonts w:asciiTheme="minorHAnsi" w:hAnsiTheme="minorHAnsi" w:cstheme="minorHAnsi"/>
          <w:u w:val="single"/>
        </w:rPr>
        <w:t xml:space="preserve"> em que participou</w:t>
      </w:r>
      <w:r w:rsidRPr="00E9210A"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 w:cstheme="minorHAnsi"/>
        </w:rPr>
        <w:t>(</w:t>
      </w:r>
      <w:r w:rsidRPr="00E9210A">
        <w:rPr>
          <w:rFonts w:asciiTheme="minorHAnsi" w:hAnsiTheme="minorHAnsi" w:cstheme="minorHAnsi"/>
          <w:i/>
        </w:rPr>
        <w:t>apresente uma curta reflexão sobre as potencialidades das tecnologi</w:t>
      </w:r>
      <w:r w:rsidR="002C7122">
        <w:rPr>
          <w:rFonts w:asciiTheme="minorHAnsi" w:hAnsiTheme="minorHAnsi" w:cstheme="minorHAnsi"/>
          <w:i/>
        </w:rPr>
        <w:t>as ou projetos abordados na Work</w:t>
      </w:r>
      <w:r w:rsidRPr="00E9210A">
        <w:rPr>
          <w:rFonts w:asciiTheme="minorHAnsi" w:hAnsiTheme="minorHAnsi" w:cstheme="minorHAnsi"/>
          <w:i/>
        </w:rPr>
        <w:t>shop</w:t>
      </w:r>
      <w:r w:rsidR="002C7122">
        <w:rPr>
          <w:rFonts w:asciiTheme="minorHAnsi" w:hAnsiTheme="minorHAnsi" w:cstheme="minorHAnsi"/>
          <w:i/>
        </w:rPr>
        <w:t xml:space="preserve"> ou partilha de práticas a que assistiu</w:t>
      </w:r>
      <w:r w:rsidRPr="00E9210A">
        <w:rPr>
          <w:rFonts w:asciiTheme="minorHAnsi" w:hAnsiTheme="minorHAnsi" w:cstheme="minorHAnsi"/>
          <w:i/>
        </w:rPr>
        <w:t xml:space="preserve">, para a inovação dos seus contextos de intervenção profissional. Esta reflexão não poderá ultrapassar uma página (letra 11, 1,5 espaços, margens de 2,5 cm) e </w:t>
      </w:r>
      <w:r w:rsidRPr="00E9210A">
        <w:rPr>
          <w:rFonts w:asciiTheme="minorHAnsi" w:hAnsiTheme="minorHAnsi" w:cstheme="minorHAnsi"/>
          <w:i/>
          <w:u w:val="single"/>
        </w:rPr>
        <w:t>será a única a ser avaliada para a classificação dos formandos</w:t>
      </w:r>
      <w:r w:rsidRPr="00E9210A">
        <w:rPr>
          <w:rFonts w:asciiTheme="minorHAnsi" w:hAnsiTheme="minorHAnsi" w:cstheme="minorHAnsi"/>
          <w:i/>
        </w:rPr>
        <w:t>.</w:t>
      </w:r>
      <w:r>
        <w:rPr>
          <w:rFonts w:asciiTheme="minorHAnsi" w:hAnsiTheme="minorHAnsi" w:cstheme="minorHAnsi"/>
          <w:i/>
        </w:rPr>
        <w:t>)</w:t>
      </w:r>
    </w:p>
    <w:p w:rsidR="00B71166" w:rsidRPr="00B71166" w:rsidRDefault="00B71166" w:rsidP="00B71166">
      <w:pPr>
        <w:spacing w:after="0" w:line="360" w:lineRule="auto"/>
        <w:jc w:val="both"/>
        <w:rPr>
          <w:rFonts w:asciiTheme="minorHAnsi" w:hAnsiTheme="minorHAnsi" w:cstheme="minorHAnsi"/>
          <w:b/>
          <w:i/>
        </w:rPr>
      </w:pPr>
    </w:p>
    <w:p w:rsidR="00E9210A" w:rsidRPr="00E9210A" w:rsidRDefault="00E9210A" w:rsidP="00064A94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E9210A">
        <w:rPr>
          <w:noProof/>
          <w:u w:val="single"/>
          <w:lang w:eastAsia="pt-PT"/>
        </w:rPr>
        <w:t>Avaliação da ação</w:t>
      </w:r>
      <w:r w:rsidRPr="00E9210A">
        <w:rPr>
          <w:noProof/>
          <w:lang w:eastAsia="pt-PT"/>
        </w:rPr>
        <w:t xml:space="preserve">: </w:t>
      </w:r>
      <w:r w:rsidRPr="00B71166">
        <w:rPr>
          <w:i/>
          <w:noProof/>
          <w:lang w:eastAsia="pt-PT"/>
        </w:rPr>
        <w:t>(uma</w:t>
      </w:r>
      <w:r w:rsidRPr="00E9210A">
        <w:rPr>
          <w:i/>
          <w:noProof/>
          <w:lang w:eastAsia="pt-PT"/>
        </w:rPr>
        <w:t xml:space="preserve"> analise do modo como decorreu a ação, aspetos que considera mais conseguidos e aqueles que precisam de ser melhorados. Explicite os elementos da formação mais relevantes para suas práticas. Não deve ultrapassar </w:t>
      </w:r>
      <w:r w:rsidRPr="00E9210A">
        <w:rPr>
          <w:i/>
          <w:noProof/>
          <w:u w:val="single"/>
          <w:lang w:eastAsia="pt-PT"/>
        </w:rPr>
        <w:t>meia página</w:t>
      </w:r>
      <w:r w:rsidRPr="00E9210A">
        <w:rPr>
          <w:i/>
          <w:noProof/>
          <w:lang w:eastAsia="pt-PT"/>
        </w:rPr>
        <w:t xml:space="preserve"> e os seus contributos são apenas relevantes para a avaliação da ação de formação.</w:t>
      </w:r>
      <w:r>
        <w:rPr>
          <w:i/>
          <w:noProof/>
          <w:lang w:eastAsia="pt-PT"/>
        </w:rPr>
        <w:t>)</w:t>
      </w:r>
    </w:p>
    <w:p w:rsidR="00E9210A" w:rsidRPr="00E9210A" w:rsidRDefault="00E9210A" w:rsidP="00064A94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:rsidR="00E9210A" w:rsidRPr="00E9210A" w:rsidRDefault="00E9210A" w:rsidP="00064A94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E9210A">
        <w:rPr>
          <w:rFonts w:asciiTheme="minorHAnsi" w:hAnsiTheme="minorHAnsi" w:cstheme="minorHAnsi"/>
          <w:u w:val="single"/>
        </w:rPr>
        <w:t>Desenvolvimento</w:t>
      </w:r>
      <w:r w:rsidRPr="00B71166">
        <w:rPr>
          <w:rFonts w:asciiTheme="minorHAnsi" w:hAnsiTheme="minorHAnsi" w:cstheme="minorHAnsi"/>
          <w:u w:val="single"/>
        </w:rPr>
        <w:t>s</w:t>
      </w:r>
      <w:r w:rsidR="00B71166" w:rsidRPr="00B71166">
        <w:rPr>
          <w:rFonts w:asciiTheme="minorHAnsi" w:hAnsiTheme="minorHAnsi" w:cstheme="minorHAnsi"/>
        </w:rPr>
        <w:t xml:space="preserve">: </w:t>
      </w:r>
      <w:r w:rsidR="00B71166">
        <w:rPr>
          <w:rFonts w:asciiTheme="minorHAnsi" w:hAnsiTheme="minorHAnsi" w:cstheme="minorHAnsi"/>
          <w:i/>
        </w:rPr>
        <w:t>(Te</w:t>
      </w:r>
      <w:r w:rsidRPr="00E9210A">
        <w:rPr>
          <w:rFonts w:asciiTheme="minorHAnsi" w:hAnsiTheme="minorHAnsi" w:cstheme="minorHAnsi"/>
          <w:i/>
        </w:rPr>
        <w:t>rmine com um ou dois parágrafos sobre os desenvolvimentos que gostaria de ter no evento do próximo ano. Estes elementos serão apenas relevantes para o planeamento de novas iniciativas.</w:t>
      </w:r>
      <w:r w:rsidR="00B71166">
        <w:rPr>
          <w:rFonts w:asciiTheme="minorHAnsi" w:hAnsiTheme="minorHAnsi" w:cstheme="minorHAnsi"/>
          <w:i/>
        </w:rPr>
        <w:t>)</w:t>
      </w:r>
    </w:p>
    <w:sectPr w:rsidR="00E9210A" w:rsidRPr="00E9210A" w:rsidSect="00064A94">
      <w:headerReference w:type="default" r:id="rId9"/>
      <w:footerReference w:type="default" r:id="rId10"/>
      <w:headerReference w:type="first" r:id="rId11"/>
      <w:pgSz w:w="11906" w:h="16838"/>
      <w:pgMar w:top="1134" w:right="1416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C32" w:rsidRDefault="00AD7C32" w:rsidP="00371655">
      <w:pPr>
        <w:spacing w:after="0" w:line="240" w:lineRule="auto"/>
      </w:pPr>
      <w:r>
        <w:separator/>
      </w:r>
    </w:p>
  </w:endnote>
  <w:endnote w:type="continuationSeparator" w:id="0">
    <w:p w:rsidR="00AD7C32" w:rsidRDefault="00AD7C32" w:rsidP="0037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7502657"/>
      <w:docPartObj>
        <w:docPartGallery w:val="Page Numbers (Bottom of Page)"/>
        <w:docPartUnique/>
      </w:docPartObj>
    </w:sdtPr>
    <w:sdtEndPr/>
    <w:sdtContent>
      <w:p w:rsidR="00D634D4" w:rsidRDefault="00D634D4">
        <w:pPr>
          <w:pStyle w:val="Rodap"/>
          <w:jc w:val="center"/>
        </w:pPr>
        <w:r>
          <w:t>2</w:t>
        </w:r>
      </w:p>
    </w:sdtContent>
  </w:sdt>
  <w:p w:rsidR="00D634D4" w:rsidRDefault="00D634D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C32" w:rsidRDefault="00AD7C32" w:rsidP="00371655">
      <w:pPr>
        <w:spacing w:after="0" w:line="240" w:lineRule="auto"/>
      </w:pPr>
      <w:r>
        <w:separator/>
      </w:r>
    </w:p>
  </w:footnote>
  <w:footnote w:type="continuationSeparator" w:id="0">
    <w:p w:rsidR="00AD7C32" w:rsidRDefault="00AD7C32" w:rsidP="0037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"/>
      <w:gridCol w:w="7998"/>
    </w:tblGrid>
    <w:tr w:rsidR="00FB5938" w:rsidTr="00FB5938">
      <w:tc>
        <w:tcPr>
          <w:tcW w:w="1129" w:type="dxa"/>
        </w:tcPr>
        <w:p w:rsidR="00DB7D01" w:rsidRDefault="00DB7D01" w:rsidP="00371655">
          <w:pPr>
            <w:pStyle w:val="Cabealho"/>
            <w:jc w:val="center"/>
          </w:pPr>
        </w:p>
      </w:tc>
      <w:tc>
        <w:tcPr>
          <w:tcW w:w="8498" w:type="dxa"/>
        </w:tcPr>
        <w:p w:rsidR="00FB5938" w:rsidRDefault="00FB5938" w:rsidP="00371655">
          <w:pPr>
            <w:pStyle w:val="Cabealho"/>
            <w:jc w:val="center"/>
          </w:pPr>
        </w:p>
      </w:tc>
    </w:tr>
  </w:tbl>
  <w:p w:rsidR="00371655" w:rsidRDefault="00371655" w:rsidP="00FB5938">
    <w:pPr>
      <w:pStyle w:val="Cabealh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40B" w:rsidRDefault="00304688" w:rsidP="0030440B">
    <w:pPr>
      <w:pStyle w:val="Cabealho"/>
      <w:tabs>
        <w:tab w:val="clear" w:pos="8504"/>
        <w:tab w:val="right" w:pos="9072"/>
      </w:tabs>
      <w:ind w:left="-567" w:right="-568"/>
      <w:jc w:val="center"/>
    </w:pPr>
    <w:r>
      <w:rPr>
        <w:noProof/>
        <w:lang w:eastAsia="pt-PT"/>
      </w:rPr>
      <w:drawing>
        <wp:inline distT="0" distB="0" distL="0" distR="0">
          <wp:extent cx="5760720" cy="434468"/>
          <wp:effectExtent l="0" t="0" r="0" b="3810"/>
          <wp:docPr id="1" name="Imagem 1" descr="http://eventos.ccems.pt/2016/Userfiles/image/LogosBar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eventos.ccems.pt/2016/Userfiles/image/LogosBar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EBEDEC"/>
                      </a:clrFrom>
                      <a:clrTo>
                        <a:srgbClr val="EBEDEC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0440B" w:rsidRDefault="0030440B" w:rsidP="0030440B">
    <w:pPr>
      <w:pStyle w:val="Cabealho"/>
      <w:tabs>
        <w:tab w:val="clear" w:pos="8504"/>
        <w:tab w:val="right" w:pos="9072"/>
      </w:tabs>
      <w:ind w:left="-567" w:right="-568"/>
      <w:jc w:val="center"/>
    </w:pPr>
  </w:p>
  <w:p w:rsidR="0030440B" w:rsidRDefault="002B08CD" w:rsidP="0030440B">
    <w:pPr>
      <w:spacing w:after="0" w:line="360" w:lineRule="auto"/>
      <w:jc w:val="center"/>
      <w:rPr>
        <w:b/>
        <w:caps/>
        <w:sz w:val="20"/>
        <w:szCs w:val="20"/>
      </w:rPr>
    </w:pPr>
    <w:r>
      <w:rPr>
        <w:b/>
        <w:caps/>
        <w:sz w:val="20"/>
        <w:szCs w:val="20"/>
      </w:rPr>
      <w:t>XIX</w:t>
    </w:r>
    <w:r w:rsidR="0030440B" w:rsidRPr="00F65499">
      <w:rPr>
        <w:b/>
        <w:caps/>
        <w:sz w:val="20"/>
        <w:szCs w:val="20"/>
      </w:rPr>
      <w:t xml:space="preserve"> Encontro das TIC na Ed</w:t>
    </w:r>
    <w:r w:rsidR="002A633D">
      <w:rPr>
        <w:b/>
        <w:caps/>
        <w:sz w:val="20"/>
        <w:szCs w:val="20"/>
      </w:rPr>
      <w:t xml:space="preserve">ucação – </w:t>
    </w:r>
    <w:r>
      <w:rPr>
        <w:b/>
        <w:caps/>
        <w:sz w:val="20"/>
        <w:szCs w:val="20"/>
      </w:rPr>
      <w:t>A Tecnologia na qualidade das aprendizagens</w:t>
    </w:r>
  </w:p>
  <w:p w:rsidR="0030440B" w:rsidRPr="000D2427" w:rsidRDefault="0030440B" w:rsidP="0030440B">
    <w:pPr>
      <w:spacing w:after="240"/>
      <w:jc w:val="center"/>
      <w:rPr>
        <w:b/>
        <w:sz w:val="20"/>
        <w:szCs w:val="20"/>
      </w:rPr>
    </w:pPr>
    <w:r>
      <w:rPr>
        <w:b/>
        <w:noProof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BF1ECD" wp14:editId="2B0D7684">
              <wp:simplePos x="0" y="0"/>
              <wp:positionH relativeFrom="column">
                <wp:posOffset>-3810</wp:posOffset>
              </wp:positionH>
              <wp:positionV relativeFrom="paragraph">
                <wp:posOffset>185420</wp:posOffset>
              </wp:positionV>
              <wp:extent cx="5760085" cy="38100"/>
              <wp:effectExtent l="0" t="0" r="31115" b="19050"/>
              <wp:wrapNone/>
              <wp:docPr id="2" name="Conexão ret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0085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80B8E84" id="Conexão reta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4.6pt" to="453.2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" strokecolor="#5b9bd5 [3204]" strokeweight=".5pt">
              <v:stroke joinstyle="miter"/>
            </v:line>
          </w:pict>
        </mc:Fallback>
      </mc:AlternateContent>
    </w:r>
    <w:r w:rsidRPr="00F65499">
      <w:rPr>
        <w:b/>
        <w:sz w:val="20"/>
        <w:szCs w:val="20"/>
      </w:rPr>
      <w:t>L</w:t>
    </w:r>
    <w:r w:rsidR="00304688">
      <w:rPr>
        <w:b/>
        <w:sz w:val="20"/>
        <w:szCs w:val="20"/>
      </w:rPr>
      <w:t xml:space="preserve">eiria, </w:t>
    </w:r>
    <w:r w:rsidR="00230D8F">
      <w:rPr>
        <w:b/>
        <w:sz w:val="20"/>
        <w:szCs w:val="20"/>
      </w:rPr>
      <w:t>09</w:t>
    </w:r>
    <w:r w:rsidR="00304688">
      <w:rPr>
        <w:b/>
        <w:sz w:val="20"/>
        <w:szCs w:val="20"/>
      </w:rPr>
      <w:t xml:space="preserve"> e </w:t>
    </w:r>
    <w:r w:rsidR="00230D8F">
      <w:rPr>
        <w:b/>
        <w:sz w:val="20"/>
        <w:szCs w:val="20"/>
      </w:rPr>
      <w:t>10</w:t>
    </w:r>
    <w:r w:rsidR="00B20590">
      <w:rPr>
        <w:b/>
        <w:sz w:val="20"/>
        <w:szCs w:val="20"/>
      </w:rPr>
      <w:t xml:space="preserve"> de julho de 201</w:t>
    </w:r>
    <w:r w:rsidR="002B08CD">
      <w:rPr>
        <w:b/>
        <w:sz w:val="20"/>
        <w:szCs w:val="20"/>
      </w:rPr>
      <w:t>9</w:t>
    </w:r>
  </w:p>
  <w:p w:rsidR="00DB7D01" w:rsidRDefault="00DB7D01" w:rsidP="0030440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E7384"/>
    <w:multiLevelType w:val="hybridMultilevel"/>
    <w:tmpl w:val="9E6AD7F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DDE2EB4"/>
    <w:multiLevelType w:val="hybridMultilevel"/>
    <w:tmpl w:val="F17CAA5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2E3"/>
    <w:rsid w:val="00064A94"/>
    <w:rsid w:val="001035FC"/>
    <w:rsid w:val="00230D8F"/>
    <w:rsid w:val="002A633D"/>
    <w:rsid w:val="002B08CD"/>
    <w:rsid w:val="002C7122"/>
    <w:rsid w:val="002D2104"/>
    <w:rsid w:val="0030440B"/>
    <w:rsid w:val="00304688"/>
    <w:rsid w:val="003464C8"/>
    <w:rsid w:val="003644A6"/>
    <w:rsid w:val="00371655"/>
    <w:rsid w:val="003B716F"/>
    <w:rsid w:val="004C06E2"/>
    <w:rsid w:val="004F5A2F"/>
    <w:rsid w:val="00582092"/>
    <w:rsid w:val="00696268"/>
    <w:rsid w:val="006B3F80"/>
    <w:rsid w:val="007165D6"/>
    <w:rsid w:val="007C633D"/>
    <w:rsid w:val="007D41F1"/>
    <w:rsid w:val="007F72E3"/>
    <w:rsid w:val="0082056A"/>
    <w:rsid w:val="00AD7C32"/>
    <w:rsid w:val="00B20590"/>
    <w:rsid w:val="00B42D0C"/>
    <w:rsid w:val="00B71166"/>
    <w:rsid w:val="00C9730E"/>
    <w:rsid w:val="00D31D0C"/>
    <w:rsid w:val="00D634D4"/>
    <w:rsid w:val="00DA06D4"/>
    <w:rsid w:val="00DB6896"/>
    <w:rsid w:val="00DB7D01"/>
    <w:rsid w:val="00E31F40"/>
    <w:rsid w:val="00E9210A"/>
    <w:rsid w:val="00EE7C19"/>
    <w:rsid w:val="00F43817"/>
    <w:rsid w:val="00FA39EA"/>
    <w:rsid w:val="00FA5715"/>
    <w:rsid w:val="00FB5938"/>
    <w:rsid w:val="00FD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E80BBFE-88FC-4BCE-9B47-D9C949D4D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2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F72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F72E3"/>
    <w:rPr>
      <w:rFonts w:ascii="Calibri" w:eastAsia="Calibri" w:hAnsi="Calibri" w:cs="Times New Roman"/>
    </w:rPr>
  </w:style>
  <w:style w:type="table" w:styleId="Tabelacomgrelha">
    <w:name w:val="Table Grid"/>
    <w:basedOn w:val="Tabelanormal"/>
    <w:uiPriority w:val="59"/>
    <w:rsid w:val="007F72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odap">
    <w:name w:val="footer"/>
    <w:basedOn w:val="Normal"/>
    <w:link w:val="RodapCarter"/>
    <w:uiPriority w:val="99"/>
    <w:unhideWhenUsed/>
    <w:rsid w:val="003716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71655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2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2056A"/>
    <w:rPr>
      <w:rFonts w:ascii="Segoe UI" w:eastAsia="Calibri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7D41F1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92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3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acr</dc:creator>
  <cp:keywords/>
  <dc:description/>
  <cp:lastModifiedBy>António Rodrigues</cp:lastModifiedBy>
  <cp:revision>2</cp:revision>
  <cp:lastPrinted>2015-11-11T15:55:00Z</cp:lastPrinted>
  <dcterms:created xsi:type="dcterms:W3CDTF">2019-07-15T16:17:00Z</dcterms:created>
  <dcterms:modified xsi:type="dcterms:W3CDTF">2019-07-15T16:17:00Z</dcterms:modified>
</cp:coreProperties>
</file>